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AE34E" w14:textId="77777777" w:rsidR="009C6D59" w:rsidRDefault="009C6D59" w:rsidP="009C6D59">
      <w:pPr>
        <w:pStyle w:val="NoSpacing"/>
        <w:rPr>
          <w:rFonts w:ascii="Courier New" w:hAnsi="Courier New" w:cs="Courier New"/>
          <w:b/>
          <w:lang w:eastAsia="hr-HR"/>
        </w:rPr>
      </w:pPr>
      <w:r>
        <w:rPr>
          <w:noProof/>
          <w:lang w:val="en-US"/>
        </w:rPr>
        <w:drawing>
          <wp:anchor distT="0" distB="0" distL="114300" distR="118745" simplePos="0" relativeHeight="251658240" behindDoc="0" locked="0" layoutInCell="1" allowOverlap="1" wp14:anchorId="48D86CB0" wp14:editId="31CE898F">
            <wp:simplePos x="0" y="0"/>
            <wp:positionH relativeFrom="column">
              <wp:posOffset>300355</wp:posOffset>
            </wp:positionH>
            <wp:positionV relativeFrom="paragraph">
              <wp:posOffset>-537845</wp:posOffset>
            </wp:positionV>
            <wp:extent cx="643255" cy="819150"/>
            <wp:effectExtent l="0" t="0" r="4445" b="0"/>
            <wp:wrapTopAndBottom/>
            <wp:docPr id="1" name="Picture 1" descr="Description: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Description: Grb RH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6EE47B" w14:textId="77777777" w:rsidR="009C6D59" w:rsidRPr="00DD4A75" w:rsidRDefault="009C6D59" w:rsidP="009C6D59">
      <w:pPr>
        <w:pStyle w:val="NoSpacing"/>
        <w:jc w:val="both"/>
        <w:rPr>
          <w:rFonts w:asciiTheme="minorBidi" w:hAnsiTheme="minorBidi"/>
          <w:b/>
          <w:sz w:val="24"/>
          <w:szCs w:val="24"/>
          <w:lang w:val="de-DE"/>
        </w:rPr>
      </w:pPr>
      <w:r w:rsidRPr="00DD4A75">
        <w:rPr>
          <w:rFonts w:asciiTheme="minorBidi" w:hAnsiTheme="minorBidi"/>
          <w:b/>
          <w:sz w:val="24"/>
          <w:szCs w:val="24"/>
          <w:lang w:val="de-DE"/>
        </w:rPr>
        <w:t>REPUBLIKA HRVATSKA</w:t>
      </w:r>
    </w:p>
    <w:p w14:paraId="713FFE8C" w14:textId="77777777" w:rsidR="009C6D59" w:rsidRPr="00DD4A75" w:rsidRDefault="009C6D59" w:rsidP="009C6D59">
      <w:pPr>
        <w:pStyle w:val="NoSpacing"/>
        <w:jc w:val="both"/>
        <w:rPr>
          <w:rFonts w:asciiTheme="minorBidi" w:hAnsiTheme="minorBidi"/>
          <w:b/>
          <w:sz w:val="24"/>
          <w:szCs w:val="24"/>
          <w:lang w:val="de-DE"/>
        </w:rPr>
      </w:pPr>
      <w:r w:rsidRPr="00DD4A75">
        <w:rPr>
          <w:rFonts w:asciiTheme="minorBidi" w:hAnsiTheme="minorBidi"/>
          <w:b/>
          <w:sz w:val="24"/>
          <w:szCs w:val="24"/>
          <w:lang w:val="de-DE"/>
        </w:rPr>
        <w:t>ZADARSKA ŽUPANIJA</w:t>
      </w:r>
    </w:p>
    <w:p w14:paraId="3F154615" w14:textId="77777777" w:rsidR="009C6D59" w:rsidRPr="00DD4A75" w:rsidRDefault="009C6D59" w:rsidP="009C6D59">
      <w:pPr>
        <w:pStyle w:val="NoSpacing"/>
        <w:jc w:val="both"/>
        <w:rPr>
          <w:rFonts w:asciiTheme="minorBidi" w:hAnsiTheme="minorBidi"/>
          <w:b/>
          <w:sz w:val="24"/>
          <w:szCs w:val="24"/>
          <w:lang w:val="de-DE"/>
        </w:rPr>
      </w:pPr>
      <w:r w:rsidRPr="00DD4A75">
        <w:rPr>
          <w:rFonts w:asciiTheme="minorBidi" w:hAnsiTheme="minorBidi"/>
          <w:b/>
          <w:sz w:val="24"/>
          <w:szCs w:val="24"/>
          <w:lang w:val="de-DE"/>
        </w:rPr>
        <w:t>OPĆINA GRAČAC</w:t>
      </w:r>
    </w:p>
    <w:p w14:paraId="2E2E6BF9" w14:textId="77777777" w:rsidR="009C6D59" w:rsidRPr="00DD4A75" w:rsidRDefault="00F812A0" w:rsidP="009C6D59">
      <w:pPr>
        <w:pStyle w:val="NoSpacing"/>
        <w:jc w:val="both"/>
        <w:rPr>
          <w:rFonts w:asciiTheme="minorBidi" w:hAnsiTheme="minorBidi"/>
          <w:b/>
          <w:sz w:val="24"/>
          <w:szCs w:val="24"/>
        </w:rPr>
      </w:pPr>
      <w:r w:rsidRPr="00DD4A75">
        <w:rPr>
          <w:rFonts w:asciiTheme="minorBidi" w:hAnsiTheme="minorBidi"/>
          <w:b/>
          <w:sz w:val="24"/>
          <w:szCs w:val="24"/>
        </w:rPr>
        <w:t>OPĆINSKI NAČELNIK</w:t>
      </w:r>
    </w:p>
    <w:p w14:paraId="420ADE72" w14:textId="77777777" w:rsidR="009544F3" w:rsidRDefault="009544F3" w:rsidP="009544F3">
      <w:pPr>
        <w:pStyle w:val="NoSpacing"/>
        <w:jc w:val="both"/>
        <w:rPr>
          <w:rFonts w:asciiTheme="minorBidi" w:hAnsiTheme="minorBidi"/>
          <w:b/>
          <w:bCs/>
          <w:sz w:val="24"/>
          <w:szCs w:val="24"/>
          <w:lang w:eastAsia="hr-HR"/>
        </w:rPr>
      </w:pPr>
    </w:p>
    <w:p w14:paraId="324074D0" w14:textId="12803323" w:rsidR="009544F3" w:rsidRPr="009544F3" w:rsidRDefault="009544F3" w:rsidP="009544F3">
      <w:pPr>
        <w:pStyle w:val="NoSpacing"/>
        <w:jc w:val="both"/>
        <w:rPr>
          <w:rFonts w:asciiTheme="minorBidi" w:hAnsiTheme="minorBidi"/>
          <w:b/>
          <w:bCs/>
          <w:sz w:val="24"/>
          <w:szCs w:val="24"/>
          <w:lang w:eastAsia="hr-HR"/>
        </w:rPr>
      </w:pPr>
      <w:r w:rsidRPr="009544F3">
        <w:rPr>
          <w:rFonts w:asciiTheme="minorBidi" w:hAnsiTheme="minorBidi"/>
          <w:b/>
          <w:bCs/>
          <w:sz w:val="24"/>
          <w:szCs w:val="24"/>
          <w:lang w:eastAsia="hr-HR"/>
        </w:rPr>
        <w:t>KLASA: 363-0</w:t>
      </w:r>
      <w:r w:rsidR="00C80CC8">
        <w:rPr>
          <w:rFonts w:asciiTheme="minorBidi" w:hAnsiTheme="minorBidi"/>
          <w:b/>
          <w:bCs/>
          <w:sz w:val="24"/>
          <w:szCs w:val="24"/>
          <w:lang w:eastAsia="hr-HR"/>
        </w:rPr>
        <w:t>1</w:t>
      </w:r>
      <w:r w:rsidRPr="009544F3">
        <w:rPr>
          <w:rFonts w:asciiTheme="minorBidi" w:hAnsiTheme="minorBidi"/>
          <w:b/>
          <w:bCs/>
          <w:sz w:val="24"/>
          <w:szCs w:val="24"/>
          <w:lang w:eastAsia="hr-HR"/>
        </w:rPr>
        <w:t>/26-01/</w:t>
      </w:r>
      <w:r w:rsidR="008E4596">
        <w:rPr>
          <w:rFonts w:asciiTheme="minorBidi" w:hAnsiTheme="minorBidi"/>
          <w:b/>
          <w:bCs/>
          <w:sz w:val="24"/>
          <w:szCs w:val="24"/>
          <w:lang w:eastAsia="hr-HR"/>
        </w:rPr>
        <w:t>3</w:t>
      </w:r>
    </w:p>
    <w:p w14:paraId="6DCE2DD2" w14:textId="2B9229A3" w:rsidR="009544F3" w:rsidRPr="009544F3" w:rsidRDefault="009544F3" w:rsidP="009544F3">
      <w:pPr>
        <w:pStyle w:val="NoSpacing"/>
        <w:jc w:val="both"/>
        <w:rPr>
          <w:rFonts w:asciiTheme="minorBidi" w:hAnsiTheme="minorBidi"/>
          <w:b/>
          <w:bCs/>
          <w:sz w:val="24"/>
          <w:szCs w:val="24"/>
          <w:lang w:eastAsia="hr-HR"/>
        </w:rPr>
      </w:pPr>
      <w:r w:rsidRPr="009544F3">
        <w:rPr>
          <w:rFonts w:asciiTheme="minorBidi" w:hAnsiTheme="minorBidi"/>
          <w:b/>
          <w:bCs/>
          <w:sz w:val="24"/>
          <w:szCs w:val="24"/>
          <w:lang w:eastAsia="hr-HR"/>
        </w:rPr>
        <w:t>URBROJ: 2198-31-02-26-</w:t>
      </w:r>
      <w:r w:rsidR="005D020E">
        <w:rPr>
          <w:rFonts w:asciiTheme="minorBidi" w:hAnsiTheme="minorBidi"/>
          <w:b/>
          <w:bCs/>
          <w:sz w:val="24"/>
          <w:szCs w:val="24"/>
          <w:lang w:eastAsia="hr-HR"/>
        </w:rPr>
        <w:t>2</w:t>
      </w:r>
    </w:p>
    <w:p w14:paraId="28B6224A" w14:textId="19C0BE76" w:rsidR="009C6D59" w:rsidRPr="009544F3" w:rsidRDefault="009544F3" w:rsidP="009544F3">
      <w:pPr>
        <w:pStyle w:val="NoSpacing"/>
        <w:jc w:val="both"/>
        <w:rPr>
          <w:rFonts w:asciiTheme="minorBidi" w:hAnsiTheme="minorBidi"/>
          <w:b/>
          <w:bCs/>
          <w:sz w:val="24"/>
          <w:szCs w:val="24"/>
          <w:lang w:eastAsia="hr-HR"/>
        </w:rPr>
      </w:pPr>
      <w:r w:rsidRPr="009544F3">
        <w:rPr>
          <w:rFonts w:asciiTheme="minorBidi" w:hAnsiTheme="minorBidi"/>
          <w:b/>
          <w:bCs/>
          <w:sz w:val="24"/>
          <w:szCs w:val="24"/>
          <w:lang w:eastAsia="hr-HR"/>
        </w:rPr>
        <w:t>Gračac, 27.7.2026.</w:t>
      </w:r>
    </w:p>
    <w:p w14:paraId="697FA90A" w14:textId="77777777" w:rsidR="009544F3" w:rsidRDefault="009C6D59" w:rsidP="00B1322B">
      <w:pPr>
        <w:pStyle w:val="NoSpacing"/>
        <w:jc w:val="both"/>
        <w:rPr>
          <w:rFonts w:asciiTheme="minorBidi" w:hAnsiTheme="minorBidi"/>
          <w:sz w:val="24"/>
          <w:szCs w:val="24"/>
          <w:lang w:eastAsia="hr-HR"/>
        </w:rPr>
      </w:pPr>
      <w:r w:rsidRPr="00DD4A75">
        <w:rPr>
          <w:rFonts w:asciiTheme="minorBidi" w:hAnsiTheme="minorBidi"/>
          <w:sz w:val="24"/>
          <w:szCs w:val="24"/>
          <w:lang w:eastAsia="hr-HR"/>
        </w:rPr>
        <w:tab/>
      </w:r>
    </w:p>
    <w:p w14:paraId="6E4E32F8" w14:textId="36049973" w:rsidR="008E4C09" w:rsidRPr="00DD4A75" w:rsidRDefault="00F812A0" w:rsidP="00B1322B">
      <w:pPr>
        <w:pStyle w:val="NoSpacing"/>
        <w:jc w:val="both"/>
        <w:rPr>
          <w:rFonts w:asciiTheme="minorBidi" w:hAnsiTheme="minorBidi"/>
          <w:sz w:val="24"/>
          <w:szCs w:val="24"/>
        </w:rPr>
      </w:pPr>
      <w:r w:rsidRPr="00DD4A75">
        <w:rPr>
          <w:rFonts w:asciiTheme="minorBidi" w:hAnsiTheme="minorBidi"/>
          <w:sz w:val="24"/>
          <w:szCs w:val="24"/>
          <w:lang w:eastAsia="hr-HR"/>
        </w:rPr>
        <w:t>T</w:t>
      </w:r>
      <w:r w:rsidRPr="00DD4A75">
        <w:rPr>
          <w:rFonts w:asciiTheme="minorBidi" w:hAnsiTheme="minorBidi"/>
          <w:sz w:val="24"/>
          <w:szCs w:val="24"/>
        </w:rPr>
        <w:t>emeljem članka 11. Zakona o pravu na pristup informacijama (NN, br. 25/13, 85/15</w:t>
      </w:r>
      <w:r w:rsidR="00B1322B" w:rsidRPr="00DD4A75">
        <w:rPr>
          <w:rFonts w:asciiTheme="minorBidi" w:hAnsiTheme="minorBidi"/>
          <w:sz w:val="24"/>
          <w:szCs w:val="24"/>
        </w:rPr>
        <w:t>, 69/22</w:t>
      </w:r>
      <w:r w:rsidRPr="00DD4A75">
        <w:rPr>
          <w:rFonts w:asciiTheme="minorBidi" w:hAnsiTheme="minorBidi"/>
          <w:sz w:val="24"/>
          <w:szCs w:val="24"/>
        </w:rPr>
        <w:t xml:space="preserve">) </w:t>
      </w:r>
      <w:r w:rsidR="00283591" w:rsidRPr="00DD4A75">
        <w:rPr>
          <w:rFonts w:asciiTheme="minorBidi" w:hAnsiTheme="minorBidi"/>
          <w:sz w:val="24"/>
          <w:szCs w:val="24"/>
        </w:rPr>
        <w:t>Općina Gračac</w:t>
      </w:r>
      <w:r w:rsidRPr="00DD4A75">
        <w:rPr>
          <w:rFonts w:asciiTheme="minorBidi" w:hAnsiTheme="minorBidi"/>
          <w:sz w:val="24"/>
          <w:szCs w:val="24"/>
        </w:rPr>
        <w:t xml:space="preserve"> pokreće </w:t>
      </w:r>
      <w:r w:rsidR="00283591" w:rsidRPr="00DD4A75">
        <w:rPr>
          <w:rFonts w:asciiTheme="minorBidi" w:hAnsiTheme="minorBidi"/>
          <w:sz w:val="24"/>
          <w:szCs w:val="24"/>
        </w:rPr>
        <w:t>postupak</w:t>
      </w:r>
      <w:r w:rsidRPr="00DD4A75">
        <w:rPr>
          <w:rFonts w:asciiTheme="minorBidi" w:hAnsiTheme="minorBidi"/>
          <w:sz w:val="24"/>
          <w:szCs w:val="24"/>
        </w:rPr>
        <w:t xml:space="preserve"> savjetovanja sa zainteresiranom javnošću te objavljuje</w:t>
      </w:r>
    </w:p>
    <w:p w14:paraId="490635E0" w14:textId="77777777" w:rsidR="00E95B61" w:rsidRPr="00DD4A75" w:rsidRDefault="00E95B61" w:rsidP="00E95B61">
      <w:pPr>
        <w:pStyle w:val="NoSpacing"/>
        <w:jc w:val="both"/>
        <w:rPr>
          <w:rFonts w:asciiTheme="minorBidi" w:hAnsiTheme="minorBidi"/>
          <w:b/>
          <w:sz w:val="24"/>
          <w:szCs w:val="24"/>
        </w:rPr>
      </w:pPr>
    </w:p>
    <w:p w14:paraId="0E4DADDE" w14:textId="77777777" w:rsidR="00F812A0" w:rsidRPr="00DD4A75" w:rsidRDefault="00F812A0" w:rsidP="008E4C09">
      <w:pPr>
        <w:pStyle w:val="NoSpacing"/>
        <w:jc w:val="center"/>
        <w:rPr>
          <w:rFonts w:asciiTheme="minorBidi" w:hAnsiTheme="minorBidi"/>
          <w:sz w:val="24"/>
          <w:szCs w:val="24"/>
        </w:rPr>
      </w:pPr>
      <w:r w:rsidRPr="00DD4A75">
        <w:rPr>
          <w:rStyle w:val="Strong"/>
          <w:rFonts w:asciiTheme="minorBidi" w:hAnsiTheme="minorBidi"/>
          <w:sz w:val="24"/>
          <w:szCs w:val="24"/>
        </w:rPr>
        <w:t>P O Z I V</w:t>
      </w:r>
    </w:p>
    <w:p w14:paraId="5513C8CE" w14:textId="77777777" w:rsidR="00E95B61" w:rsidRPr="00DD4A75" w:rsidRDefault="00F812A0" w:rsidP="00B1322B">
      <w:pPr>
        <w:pStyle w:val="NoSpacing"/>
        <w:jc w:val="center"/>
        <w:rPr>
          <w:rStyle w:val="Strong"/>
          <w:rFonts w:asciiTheme="minorBidi" w:hAnsiTheme="minorBidi"/>
          <w:sz w:val="24"/>
          <w:szCs w:val="24"/>
        </w:rPr>
      </w:pPr>
      <w:r w:rsidRPr="00DD4A75">
        <w:rPr>
          <w:rStyle w:val="Strong"/>
          <w:rFonts w:asciiTheme="minorBidi" w:hAnsiTheme="minorBidi"/>
          <w:sz w:val="24"/>
          <w:szCs w:val="24"/>
        </w:rPr>
        <w:t xml:space="preserve">za savjetovanje sa zainteresiranom javnošću </w:t>
      </w:r>
    </w:p>
    <w:p w14:paraId="730B78A6" w14:textId="5950E0F9" w:rsidR="005D63C8" w:rsidRPr="00DD4A75" w:rsidRDefault="00283591" w:rsidP="00B1322B">
      <w:pPr>
        <w:pStyle w:val="NormalWeb"/>
        <w:jc w:val="both"/>
        <w:rPr>
          <w:rFonts w:asciiTheme="minorBidi" w:hAnsiTheme="minorBidi" w:cstheme="minorBidi"/>
          <w:lang w:val="hr-HR"/>
        </w:rPr>
      </w:pPr>
      <w:r w:rsidRPr="00DD4A75">
        <w:rPr>
          <w:rFonts w:asciiTheme="minorBidi" w:hAnsiTheme="minorBidi" w:cstheme="minorBidi"/>
          <w:lang w:val="hr-HR"/>
        </w:rPr>
        <w:t>Općina Gračac pristupila</w:t>
      </w:r>
      <w:r w:rsidR="00F812A0" w:rsidRPr="00DD4A75">
        <w:rPr>
          <w:rFonts w:asciiTheme="minorBidi" w:hAnsiTheme="minorBidi" w:cstheme="minorBidi"/>
          <w:lang w:val="hr-HR"/>
        </w:rPr>
        <w:t xml:space="preserve"> je izradi </w:t>
      </w:r>
      <w:r w:rsidR="00D92B04" w:rsidRPr="00DD4A75">
        <w:rPr>
          <w:rFonts w:asciiTheme="minorBidi" w:hAnsiTheme="minorBidi" w:cstheme="minorBidi"/>
          <w:lang w:val="hr-HR"/>
        </w:rPr>
        <w:t>prijedloga</w:t>
      </w:r>
      <w:r w:rsidR="00E95B61" w:rsidRPr="00DD4A75">
        <w:rPr>
          <w:rFonts w:asciiTheme="minorBidi" w:hAnsiTheme="minorBidi" w:cstheme="minorBidi"/>
          <w:lang w:val="hr-HR"/>
        </w:rPr>
        <w:t xml:space="preserve"> </w:t>
      </w:r>
      <w:bookmarkStart w:id="0" w:name="_Hlk28859337"/>
      <w:r w:rsidR="0035234F">
        <w:rPr>
          <w:rFonts w:asciiTheme="minorBidi" w:hAnsiTheme="minorBidi" w:cstheme="minorBidi"/>
          <w:lang w:val="hr-HR"/>
        </w:rPr>
        <w:t xml:space="preserve">(nacrta) </w:t>
      </w:r>
      <w:r w:rsidR="0035234F" w:rsidRPr="00F0347A">
        <w:rPr>
          <w:rFonts w:asciiTheme="minorBidi" w:hAnsiTheme="minorBidi" w:cstheme="minorBidi"/>
          <w:b/>
          <w:bCs/>
          <w:lang w:val="hr-HR"/>
        </w:rPr>
        <w:t>Odluke o gro</w:t>
      </w:r>
      <w:r w:rsidR="00D437C5" w:rsidRPr="00F0347A">
        <w:rPr>
          <w:rFonts w:asciiTheme="minorBidi" w:hAnsiTheme="minorBidi" w:cstheme="minorBidi"/>
          <w:b/>
          <w:bCs/>
          <w:lang w:val="hr-HR"/>
        </w:rPr>
        <w:t>b</w:t>
      </w:r>
      <w:r w:rsidR="0035234F" w:rsidRPr="00F0347A">
        <w:rPr>
          <w:rFonts w:asciiTheme="minorBidi" w:hAnsiTheme="minorBidi" w:cstheme="minorBidi"/>
          <w:b/>
          <w:bCs/>
          <w:lang w:val="hr-HR"/>
        </w:rPr>
        <w:t>ljima</w:t>
      </w:r>
      <w:r w:rsidR="00B1322B" w:rsidRPr="00DD4A75">
        <w:rPr>
          <w:rFonts w:asciiTheme="minorBidi" w:hAnsiTheme="minorBidi" w:cstheme="minorBidi"/>
          <w:lang w:val="hr-HR"/>
        </w:rPr>
        <w:t>.</w:t>
      </w:r>
      <w:bookmarkEnd w:id="0"/>
      <w:r w:rsidR="00B1322B" w:rsidRPr="00DD4A75">
        <w:rPr>
          <w:rFonts w:asciiTheme="minorBidi" w:hAnsiTheme="minorBidi" w:cstheme="minorBidi"/>
          <w:lang w:val="hr-HR"/>
        </w:rPr>
        <w:t xml:space="preserve"> Predlagatelj je</w:t>
      </w:r>
      <w:r w:rsidR="009C6D59" w:rsidRPr="00DD4A75">
        <w:rPr>
          <w:rFonts w:asciiTheme="minorBidi" w:hAnsiTheme="minorBidi" w:cstheme="minorBidi"/>
          <w:lang w:val="hr-HR"/>
        </w:rPr>
        <w:t xml:space="preserve"> </w:t>
      </w:r>
      <w:r w:rsidR="00E95B61" w:rsidRPr="00DD4A75">
        <w:rPr>
          <w:rFonts w:asciiTheme="minorBidi" w:hAnsiTheme="minorBidi" w:cstheme="minorBidi"/>
          <w:color w:val="000000"/>
          <w:lang w:val="hr-HR"/>
        </w:rPr>
        <w:t>općinski načelnik</w:t>
      </w:r>
      <w:r w:rsidR="00B1322B" w:rsidRPr="00DD4A75">
        <w:rPr>
          <w:rFonts w:asciiTheme="minorBidi" w:hAnsiTheme="minorBidi" w:cstheme="minorBidi"/>
          <w:color w:val="000000"/>
          <w:lang w:val="hr-HR"/>
        </w:rPr>
        <w:t>.</w:t>
      </w:r>
    </w:p>
    <w:p w14:paraId="1A207523" w14:textId="77777777" w:rsidR="005D63C8" w:rsidRPr="00DD4A75" w:rsidRDefault="005D63C8" w:rsidP="005D63C8">
      <w:pPr>
        <w:pStyle w:val="ListParagraph"/>
        <w:numPr>
          <w:ilvl w:val="0"/>
          <w:numId w:val="2"/>
        </w:numPr>
        <w:spacing w:after="160" w:line="259" w:lineRule="auto"/>
        <w:rPr>
          <w:rFonts w:asciiTheme="minorBidi" w:hAnsiTheme="minorBidi" w:cstheme="minorBidi"/>
          <w:b/>
        </w:rPr>
      </w:pPr>
      <w:r w:rsidRPr="00DD4A75">
        <w:rPr>
          <w:rFonts w:asciiTheme="minorBidi" w:hAnsiTheme="minorBidi" w:cstheme="minorBidi"/>
          <w:b/>
        </w:rPr>
        <w:t xml:space="preserve">Obrazloženje razloga  i  ciljeva  koji  se  žele  postići  donošenjem  akta </w:t>
      </w:r>
    </w:p>
    <w:p w14:paraId="6A3A8ADE" w14:textId="77777777" w:rsidR="005D63C8" w:rsidRPr="00DD4A75" w:rsidRDefault="005D63C8" w:rsidP="005D63C8">
      <w:pPr>
        <w:rPr>
          <w:rFonts w:asciiTheme="minorBidi" w:hAnsiTheme="minorBidi"/>
          <w:sz w:val="24"/>
          <w:szCs w:val="24"/>
        </w:rPr>
      </w:pPr>
    </w:p>
    <w:p w14:paraId="244A0D01" w14:textId="26EAB07A" w:rsidR="0035234F" w:rsidRPr="0035234F" w:rsidRDefault="0035234F" w:rsidP="0035234F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Utemeljeno na novom</w:t>
      </w:r>
      <w:r w:rsidRPr="0035234F">
        <w:rPr>
          <w:rFonts w:asciiTheme="minorBidi" w:hAnsiTheme="minorBidi"/>
          <w:sz w:val="24"/>
          <w:szCs w:val="24"/>
        </w:rPr>
        <w:t xml:space="preserve"> Zakon</w:t>
      </w:r>
      <w:r>
        <w:rPr>
          <w:rFonts w:asciiTheme="minorBidi" w:hAnsiTheme="minorBidi"/>
          <w:sz w:val="24"/>
          <w:szCs w:val="24"/>
        </w:rPr>
        <w:t>u</w:t>
      </w:r>
      <w:r w:rsidRPr="0035234F">
        <w:rPr>
          <w:rFonts w:asciiTheme="minorBidi" w:hAnsiTheme="minorBidi"/>
          <w:sz w:val="24"/>
          <w:szCs w:val="24"/>
        </w:rPr>
        <w:t xml:space="preserve"> o grobljima („Narodne novine“, broj 78/25, 80/25) te</w:t>
      </w:r>
      <w:r>
        <w:rPr>
          <w:rFonts w:asciiTheme="minorBidi" w:hAnsiTheme="minorBidi"/>
          <w:sz w:val="24"/>
          <w:szCs w:val="24"/>
        </w:rPr>
        <w:t xml:space="preserve"> potrebe za </w:t>
      </w:r>
      <w:r w:rsidRPr="0035234F">
        <w:rPr>
          <w:rFonts w:asciiTheme="minorBidi" w:hAnsiTheme="minorBidi"/>
          <w:sz w:val="24"/>
          <w:szCs w:val="24"/>
        </w:rPr>
        <w:t xml:space="preserve"> unapređenj</w:t>
      </w:r>
      <w:r>
        <w:rPr>
          <w:rFonts w:asciiTheme="minorBidi" w:hAnsiTheme="minorBidi"/>
          <w:sz w:val="24"/>
          <w:szCs w:val="24"/>
        </w:rPr>
        <w:t>em i usklađenjem</w:t>
      </w:r>
      <w:r w:rsidRPr="0035234F">
        <w:rPr>
          <w:rFonts w:asciiTheme="minorBidi" w:hAnsiTheme="minorBidi"/>
          <w:sz w:val="24"/>
          <w:szCs w:val="24"/>
        </w:rPr>
        <w:t xml:space="preserve"> postojećeg sustava upravljanja grobljima na svom području. </w:t>
      </w:r>
    </w:p>
    <w:p w14:paraId="35D07C80" w14:textId="77777777" w:rsidR="0035234F" w:rsidRPr="0035234F" w:rsidRDefault="0035234F" w:rsidP="0035234F">
      <w:pPr>
        <w:rPr>
          <w:rFonts w:asciiTheme="minorBidi" w:hAnsiTheme="minorBidi"/>
          <w:sz w:val="24"/>
          <w:szCs w:val="24"/>
        </w:rPr>
      </w:pPr>
      <w:r w:rsidRPr="0035234F">
        <w:rPr>
          <w:rFonts w:asciiTheme="minorBidi" w:hAnsiTheme="minorBidi"/>
          <w:sz w:val="24"/>
          <w:szCs w:val="24"/>
        </w:rPr>
        <w:t>Važeća Odluka o grobljima („Službeni glasnik Općine Gračac“, broj 8/20) više nije u potpunosti usklađena s novim zakonskim rješenjima, slijedom čega je potrebno normativno urediti pitanja upravljanja grobljima i obavljanja komunalne djelatnosti održavanja groblja na način koji odgovara aktualnim propisima i potrebama lokalne zajednice.</w:t>
      </w:r>
    </w:p>
    <w:p w14:paraId="1A450701" w14:textId="77777777" w:rsidR="0035234F" w:rsidRPr="0035234F" w:rsidRDefault="0035234F" w:rsidP="0035234F">
      <w:pPr>
        <w:rPr>
          <w:rFonts w:asciiTheme="minorBidi" w:hAnsiTheme="minorBidi"/>
          <w:sz w:val="24"/>
          <w:szCs w:val="24"/>
        </w:rPr>
      </w:pPr>
      <w:r w:rsidRPr="0035234F">
        <w:rPr>
          <w:rFonts w:asciiTheme="minorBidi" w:hAnsiTheme="minorBidi"/>
          <w:sz w:val="24"/>
          <w:szCs w:val="24"/>
        </w:rPr>
        <w:t xml:space="preserve">Prijedlogom Odluke uređuje se osobito: </w:t>
      </w:r>
    </w:p>
    <w:p w14:paraId="652A764C" w14:textId="77777777" w:rsidR="0035234F" w:rsidRPr="0035234F" w:rsidRDefault="0035234F" w:rsidP="0035234F">
      <w:pPr>
        <w:rPr>
          <w:rFonts w:asciiTheme="minorBidi" w:hAnsiTheme="minorBidi"/>
          <w:sz w:val="24"/>
          <w:szCs w:val="24"/>
        </w:rPr>
      </w:pPr>
      <w:r w:rsidRPr="0035234F">
        <w:rPr>
          <w:rFonts w:asciiTheme="minorBidi" w:hAnsiTheme="minorBidi"/>
          <w:sz w:val="24"/>
          <w:szCs w:val="24"/>
        </w:rPr>
        <w:t xml:space="preserve">–  mjerila i kriteriji za dodjelu i ustupanje grobnih mjesta na korištenje, </w:t>
      </w:r>
    </w:p>
    <w:p w14:paraId="29091FA5" w14:textId="77777777" w:rsidR="0035234F" w:rsidRPr="0035234F" w:rsidRDefault="0035234F" w:rsidP="0035234F">
      <w:pPr>
        <w:rPr>
          <w:rFonts w:asciiTheme="minorBidi" w:hAnsiTheme="minorBidi"/>
          <w:sz w:val="24"/>
          <w:szCs w:val="24"/>
        </w:rPr>
      </w:pPr>
      <w:r w:rsidRPr="0035234F">
        <w:rPr>
          <w:rFonts w:asciiTheme="minorBidi" w:hAnsiTheme="minorBidi"/>
          <w:sz w:val="24"/>
          <w:szCs w:val="24"/>
        </w:rPr>
        <w:t>–  iskopavanje i premještaj posmrtnih ostataka,</w:t>
      </w:r>
    </w:p>
    <w:p w14:paraId="5E0FD535" w14:textId="77777777" w:rsidR="0035234F" w:rsidRPr="0035234F" w:rsidRDefault="0035234F" w:rsidP="0035234F">
      <w:pPr>
        <w:rPr>
          <w:rFonts w:asciiTheme="minorBidi" w:hAnsiTheme="minorBidi"/>
          <w:sz w:val="24"/>
          <w:szCs w:val="24"/>
        </w:rPr>
      </w:pPr>
      <w:r w:rsidRPr="0035234F">
        <w:rPr>
          <w:rFonts w:asciiTheme="minorBidi" w:hAnsiTheme="minorBidi"/>
          <w:sz w:val="24"/>
          <w:szCs w:val="24"/>
        </w:rPr>
        <w:t xml:space="preserve">–  ukopi i privremeni ukopi, </w:t>
      </w:r>
    </w:p>
    <w:p w14:paraId="20732B0C" w14:textId="77777777" w:rsidR="0035234F" w:rsidRPr="0035234F" w:rsidRDefault="0035234F" w:rsidP="0035234F">
      <w:pPr>
        <w:rPr>
          <w:rFonts w:asciiTheme="minorBidi" w:hAnsiTheme="minorBidi"/>
          <w:sz w:val="24"/>
          <w:szCs w:val="24"/>
        </w:rPr>
      </w:pPr>
      <w:r w:rsidRPr="0035234F">
        <w:rPr>
          <w:rFonts w:asciiTheme="minorBidi" w:hAnsiTheme="minorBidi"/>
          <w:sz w:val="24"/>
          <w:szCs w:val="24"/>
        </w:rPr>
        <w:lastRenderedPageBreak/>
        <w:t xml:space="preserve">–  način ukopa nepoznatih osoba, </w:t>
      </w:r>
    </w:p>
    <w:p w14:paraId="7D472833" w14:textId="77777777" w:rsidR="0035234F" w:rsidRPr="0035234F" w:rsidRDefault="0035234F" w:rsidP="0035234F">
      <w:pPr>
        <w:rPr>
          <w:rFonts w:asciiTheme="minorBidi" w:hAnsiTheme="minorBidi"/>
          <w:sz w:val="24"/>
          <w:szCs w:val="24"/>
        </w:rPr>
      </w:pPr>
      <w:r w:rsidRPr="0035234F">
        <w:rPr>
          <w:rFonts w:asciiTheme="minorBidi" w:hAnsiTheme="minorBidi"/>
          <w:sz w:val="24"/>
          <w:szCs w:val="24"/>
        </w:rPr>
        <w:t xml:space="preserve">–  produbljenje groba i premještanje posmrtnih ostataka u grobnici </w:t>
      </w:r>
    </w:p>
    <w:p w14:paraId="2DDE1940" w14:textId="77777777" w:rsidR="0035234F" w:rsidRPr="0035234F" w:rsidRDefault="0035234F" w:rsidP="0035234F">
      <w:pPr>
        <w:rPr>
          <w:rFonts w:asciiTheme="minorBidi" w:hAnsiTheme="minorBidi"/>
          <w:sz w:val="24"/>
          <w:szCs w:val="24"/>
        </w:rPr>
      </w:pPr>
      <w:r w:rsidRPr="0035234F">
        <w:rPr>
          <w:rFonts w:asciiTheme="minorBidi" w:hAnsiTheme="minorBidi"/>
          <w:sz w:val="24"/>
          <w:szCs w:val="24"/>
        </w:rPr>
        <w:t xml:space="preserve">–  održavanje groblja i uklanjanje otpada, </w:t>
      </w:r>
    </w:p>
    <w:p w14:paraId="3C7B754E" w14:textId="77777777" w:rsidR="0035234F" w:rsidRPr="0035234F" w:rsidRDefault="0035234F" w:rsidP="0035234F">
      <w:pPr>
        <w:rPr>
          <w:rFonts w:asciiTheme="minorBidi" w:hAnsiTheme="minorBidi"/>
          <w:sz w:val="24"/>
          <w:szCs w:val="24"/>
        </w:rPr>
      </w:pPr>
      <w:r w:rsidRPr="0035234F">
        <w:rPr>
          <w:rFonts w:asciiTheme="minorBidi" w:hAnsiTheme="minorBidi"/>
          <w:sz w:val="24"/>
          <w:szCs w:val="24"/>
        </w:rPr>
        <w:t>–  veličina, dimenzije, materijal i izgled grobnih mjesta i spomen-obilježja,</w:t>
      </w:r>
    </w:p>
    <w:p w14:paraId="67500EFF" w14:textId="77777777" w:rsidR="0035234F" w:rsidRPr="0035234F" w:rsidRDefault="0035234F" w:rsidP="0035234F">
      <w:pPr>
        <w:rPr>
          <w:rFonts w:asciiTheme="minorBidi" w:hAnsiTheme="minorBidi"/>
          <w:sz w:val="24"/>
          <w:szCs w:val="24"/>
        </w:rPr>
      </w:pPr>
      <w:r w:rsidRPr="0035234F">
        <w:rPr>
          <w:rFonts w:asciiTheme="minorBidi" w:hAnsiTheme="minorBidi"/>
          <w:sz w:val="24"/>
          <w:szCs w:val="24"/>
        </w:rPr>
        <w:t xml:space="preserve">–  uvjeti upravljanja grobljem od strane pravne osobe koja upravlja grobljem, </w:t>
      </w:r>
    </w:p>
    <w:p w14:paraId="055C286E" w14:textId="77777777" w:rsidR="0035234F" w:rsidRPr="0035234F" w:rsidRDefault="0035234F" w:rsidP="0035234F">
      <w:pPr>
        <w:rPr>
          <w:rFonts w:asciiTheme="minorBidi" w:hAnsiTheme="minorBidi"/>
          <w:sz w:val="24"/>
          <w:szCs w:val="24"/>
        </w:rPr>
      </w:pPr>
      <w:r w:rsidRPr="0035234F">
        <w:rPr>
          <w:rFonts w:asciiTheme="minorBidi" w:hAnsiTheme="minorBidi"/>
          <w:sz w:val="24"/>
          <w:szCs w:val="24"/>
        </w:rPr>
        <w:t xml:space="preserve">–  uvjeti, način i mjesto prosipanja kremiranih posmrtnih ostataka umrle osobe, </w:t>
      </w:r>
    </w:p>
    <w:p w14:paraId="3B87A4A1" w14:textId="77777777" w:rsidR="0035234F" w:rsidRPr="0035234F" w:rsidRDefault="0035234F" w:rsidP="0035234F">
      <w:pPr>
        <w:rPr>
          <w:rFonts w:asciiTheme="minorBidi" w:hAnsiTheme="minorBidi"/>
          <w:sz w:val="24"/>
          <w:szCs w:val="24"/>
        </w:rPr>
      </w:pPr>
      <w:r w:rsidRPr="0035234F">
        <w:rPr>
          <w:rFonts w:asciiTheme="minorBidi" w:hAnsiTheme="minorBidi"/>
          <w:sz w:val="24"/>
          <w:szCs w:val="24"/>
        </w:rPr>
        <w:t xml:space="preserve">–  uvjeti i mjerila za plaćanje naknade pri dodjeli grobnog mjesta i godišnje grobne naknade,  kao i mogućnost plaćanja godišnje grobne naknade unaprijed, </w:t>
      </w:r>
    </w:p>
    <w:p w14:paraId="5DC395D2" w14:textId="77777777" w:rsidR="0035234F" w:rsidRPr="0035234F" w:rsidRDefault="0035234F" w:rsidP="0035234F">
      <w:pPr>
        <w:rPr>
          <w:rFonts w:asciiTheme="minorBidi" w:hAnsiTheme="minorBidi"/>
          <w:sz w:val="24"/>
          <w:szCs w:val="24"/>
        </w:rPr>
      </w:pPr>
      <w:r w:rsidRPr="0035234F">
        <w:rPr>
          <w:rFonts w:asciiTheme="minorBidi" w:hAnsiTheme="minorBidi"/>
          <w:sz w:val="24"/>
          <w:szCs w:val="24"/>
        </w:rPr>
        <w:t xml:space="preserve">–  uvjeti za ustupanje prava korištenja grobnog mjesta trećim osobama, </w:t>
      </w:r>
    </w:p>
    <w:p w14:paraId="33577142" w14:textId="77777777" w:rsidR="0035234F" w:rsidRPr="0035234F" w:rsidRDefault="0035234F" w:rsidP="0035234F">
      <w:pPr>
        <w:rPr>
          <w:rFonts w:asciiTheme="minorBidi" w:hAnsiTheme="minorBidi"/>
          <w:sz w:val="24"/>
          <w:szCs w:val="24"/>
        </w:rPr>
      </w:pPr>
      <w:r w:rsidRPr="0035234F">
        <w:rPr>
          <w:rFonts w:asciiTheme="minorBidi" w:hAnsiTheme="minorBidi"/>
          <w:sz w:val="24"/>
          <w:szCs w:val="24"/>
        </w:rPr>
        <w:t xml:space="preserve">–  mogućnost da pojedini dijelovi groblja služe za ukope članova pojedinih vjerskih zajednica te mogućnost da se na tim dijelovima groblja ukop obavlja uz prethodnu suglasnost predstavnika tih vjerskih zajednica, </w:t>
      </w:r>
    </w:p>
    <w:p w14:paraId="3CA0ADE5" w14:textId="77777777" w:rsidR="0035234F" w:rsidRPr="0035234F" w:rsidRDefault="0035234F" w:rsidP="0035234F">
      <w:pPr>
        <w:rPr>
          <w:rFonts w:asciiTheme="minorBidi" w:hAnsiTheme="minorBidi"/>
          <w:sz w:val="24"/>
          <w:szCs w:val="24"/>
        </w:rPr>
      </w:pPr>
      <w:r w:rsidRPr="0035234F">
        <w:rPr>
          <w:rFonts w:asciiTheme="minorBidi" w:hAnsiTheme="minorBidi"/>
          <w:sz w:val="24"/>
          <w:szCs w:val="24"/>
        </w:rPr>
        <w:t xml:space="preserve">–  mogućnost da dio groblja ustupi drugoj jedinici lokalne samouprave ili da sklopi ugovor o zajedničkom korištenju groblja s drugom jedinicom lokalne samouprave, </w:t>
      </w:r>
    </w:p>
    <w:p w14:paraId="7B3BF784" w14:textId="77777777" w:rsidR="0035234F" w:rsidRPr="0035234F" w:rsidRDefault="0035234F" w:rsidP="0035234F">
      <w:pPr>
        <w:rPr>
          <w:rFonts w:asciiTheme="minorBidi" w:hAnsiTheme="minorBidi"/>
          <w:sz w:val="24"/>
          <w:szCs w:val="24"/>
        </w:rPr>
      </w:pPr>
      <w:r w:rsidRPr="0035234F">
        <w:rPr>
          <w:rFonts w:asciiTheme="minorBidi" w:hAnsiTheme="minorBidi"/>
          <w:sz w:val="24"/>
          <w:szCs w:val="24"/>
        </w:rPr>
        <w:t xml:space="preserve">–  mogućnost da se grobno mjesto dodijeli na korištenje bez obveze premještanja ostataka tijela umrlih osoba u zajedničku kosturnicu, –  pravila za određivanje naknade za stjecanje opreme i uređaja koji se nalaze na grobnom mjestu bez korisnika grobnog mjesta, </w:t>
      </w:r>
    </w:p>
    <w:p w14:paraId="46936E2D" w14:textId="77777777" w:rsidR="0035234F" w:rsidRPr="0035234F" w:rsidRDefault="0035234F" w:rsidP="0035234F">
      <w:pPr>
        <w:rPr>
          <w:rFonts w:asciiTheme="minorBidi" w:hAnsiTheme="minorBidi"/>
          <w:sz w:val="24"/>
          <w:szCs w:val="24"/>
        </w:rPr>
      </w:pPr>
      <w:r w:rsidRPr="0035234F">
        <w:rPr>
          <w:rFonts w:asciiTheme="minorBidi" w:hAnsiTheme="minorBidi"/>
          <w:sz w:val="24"/>
          <w:szCs w:val="24"/>
        </w:rPr>
        <w:t xml:space="preserve">–  prekršajne sankcije za prekršitelje odredbi. </w:t>
      </w:r>
    </w:p>
    <w:p w14:paraId="52D21472" w14:textId="20F68B7E" w:rsidR="00D10B13" w:rsidRPr="00DD4A75" w:rsidRDefault="0035234F" w:rsidP="0035234F">
      <w:pPr>
        <w:jc w:val="both"/>
        <w:rPr>
          <w:rFonts w:asciiTheme="minorBidi" w:hAnsiTheme="minorBidi"/>
          <w:sz w:val="24"/>
          <w:szCs w:val="24"/>
        </w:rPr>
      </w:pPr>
      <w:r w:rsidRPr="0035234F">
        <w:rPr>
          <w:rFonts w:asciiTheme="minorBidi" w:hAnsiTheme="minorBidi"/>
          <w:sz w:val="24"/>
          <w:szCs w:val="24"/>
        </w:rPr>
        <w:t>Ujedno se kroz ovu Odluku nastoji unaprijediti kvaliteta komunalne usluge, osigurati bolja organizacija upravljanja grobljima te smanjiti mogućnost različitih tumačenja i pravnih nejasnoća u praksi.</w:t>
      </w:r>
    </w:p>
    <w:p w14:paraId="62E5C3A1" w14:textId="122A4BF5" w:rsidR="00D92B04" w:rsidRPr="0035234F" w:rsidRDefault="005D63C8" w:rsidP="00AC6F45">
      <w:pPr>
        <w:ind w:firstLine="720"/>
        <w:jc w:val="both"/>
        <w:rPr>
          <w:rFonts w:asciiTheme="minorBidi" w:hAnsiTheme="minorBidi"/>
          <w:b/>
          <w:bCs/>
          <w:sz w:val="24"/>
          <w:szCs w:val="24"/>
        </w:rPr>
      </w:pPr>
      <w:r w:rsidRPr="0035234F">
        <w:rPr>
          <w:rFonts w:asciiTheme="minorBidi" w:hAnsiTheme="minorBidi"/>
          <w:b/>
          <w:bCs/>
          <w:sz w:val="24"/>
          <w:szCs w:val="24"/>
        </w:rPr>
        <w:t>Zakonom  o  pravu  na  pristup  informacijama  ("Narodne  novine",  broj  25/13, 85/15</w:t>
      </w:r>
      <w:r w:rsidR="00AC6F45" w:rsidRPr="0035234F">
        <w:rPr>
          <w:rFonts w:asciiTheme="minorBidi" w:hAnsiTheme="minorBidi"/>
          <w:b/>
          <w:bCs/>
          <w:sz w:val="24"/>
          <w:szCs w:val="24"/>
        </w:rPr>
        <w:t>, 69/22</w:t>
      </w:r>
      <w:r w:rsidRPr="0035234F">
        <w:rPr>
          <w:rFonts w:asciiTheme="minorBidi" w:hAnsiTheme="minorBidi"/>
          <w:b/>
          <w:bCs/>
          <w:sz w:val="24"/>
          <w:szCs w:val="24"/>
        </w:rPr>
        <w:t xml:space="preserve">),  propisana je  obveza  jedinicama  lokalne  samouprave,  da  u  svrhu  savjetovanja  sa  zainteresiranom  javnošću  javno objave  na  internetskim  stranicama  na  lako  pretraživ  način  i  u  strojno  čitljivom  obliku,  nacrte  općih akata  kojima  se  uređuju  pitanja  od  značenja  za  život  lokalne  zajednice  odnosno  kojima  se  utječe  na interese  građana  i  pravnih  osoba.  Svrha  savjetovanja  je  dobivanje  povratnih  informacija  od zainteresirane  javnosti  u  vezi  predloženih  mjera. </w:t>
      </w:r>
    </w:p>
    <w:p w14:paraId="238EE94E" w14:textId="77777777" w:rsidR="005D63C8" w:rsidRPr="00DD4A75" w:rsidRDefault="005D63C8" w:rsidP="005D63C8">
      <w:pPr>
        <w:ind w:firstLine="720"/>
        <w:jc w:val="both"/>
        <w:rPr>
          <w:rFonts w:asciiTheme="minorBidi" w:hAnsiTheme="minorBidi"/>
          <w:b/>
          <w:sz w:val="24"/>
          <w:szCs w:val="24"/>
        </w:rPr>
      </w:pPr>
      <w:r w:rsidRPr="00DD4A75">
        <w:rPr>
          <w:rFonts w:asciiTheme="minorBidi" w:hAnsiTheme="minorBidi"/>
          <w:b/>
          <w:sz w:val="24"/>
          <w:szCs w:val="24"/>
        </w:rPr>
        <w:t xml:space="preserve">Slijedom navedenog,  pozivamo  zainteresiranu  javnost  da  </w:t>
      </w:r>
      <w:r w:rsidR="00D92B04" w:rsidRPr="00DD4A75">
        <w:rPr>
          <w:rFonts w:asciiTheme="minorBidi" w:hAnsiTheme="minorBidi"/>
          <w:b/>
          <w:sz w:val="24"/>
          <w:szCs w:val="24"/>
        </w:rPr>
        <w:t>dostavi</w:t>
      </w:r>
      <w:r w:rsidRPr="00DD4A75">
        <w:rPr>
          <w:rFonts w:asciiTheme="minorBidi" w:hAnsiTheme="minorBidi"/>
          <w:b/>
          <w:sz w:val="24"/>
          <w:szCs w:val="24"/>
        </w:rPr>
        <w:t xml:space="preserve">  svoje  prijedloge  i  mišljenja  na nacrt </w:t>
      </w:r>
      <w:r w:rsidR="00AC6F45" w:rsidRPr="00DD4A75">
        <w:rPr>
          <w:rFonts w:asciiTheme="minorBidi" w:hAnsiTheme="minorBidi"/>
          <w:b/>
          <w:sz w:val="24"/>
          <w:szCs w:val="24"/>
        </w:rPr>
        <w:t>ove Odluke</w:t>
      </w:r>
      <w:r w:rsidRPr="00DD4A75">
        <w:rPr>
          <w:rFonts w:asciiTheme="minorBidi" w:hAnsiTheme="minorBidi"/>
          <w:b/>
          <w:sz w:val="24"/>
          <w:szCs w:val="24"/>
        </w:rPr>
        <w:t>.</w:t>
      </w:r>
    </w:p>
    <w:p w14:paraId="3C992BCE" w14:textId="77777777" w:rsidR="009C6D59" w:rsidRPr="00DD4A75" w:rsidRDefault="009C6D59" w:rsidP="009C6D59">
      <w:pPr>
        <w:spacing w:before="100" w:beforeAutospacing="1" w:after="100" w:afterAutospacing="1" w:line="240" w:lineRule="auto"/>
        <w:jc w:val="both"/>
        <w:rPr>
          <w:rFonts w:asciiTheme="minorBidi" w:hAnsiTheme="minorBidi"/>
          <w:sz w:val="24"/>
          <w:szCs w:val="24"/>
        </w:rPr>
      </w:pPr>
      <w:r w:rsidRPr="00DD4A75">
        <w:rPr>
          <w:rFonts w:asciiTheme="minorBidi" w:eastAsia="Times New Roman" w:hAnsiTheme="minorBidi"/>
          <w:sz w:val="24"/>
          <w:szCs w:val="24"/>
          <w:lang w:eastAsia="hr-HR"/>
        </w:rPr>
        <w:lastRenderedPageBreak/>
        <w:t>Molimo sve zainteresirane da za dostavu mišljenja, prim</w:t>
      </w:r>
      <w:r w:rsidR="00E95B61" w:rsidRPr="00DD4A75">
        <w:rPr>
          <w:rFonts w:asciiTheme="minorBidi" w:eastAsia="Times New Roman" w:hAnsiTheme="minorBidi"/>
          <w:sz w:val="24"/>
          <w:szCs w:val="24"/>
          <w:lang w:eastAsia="hr-HR"/>
        </w:rPr>
        <w:t>jedbi i prijedloga na objavljeni nacrt</w:t>
      </w:r>
      <w:r w:rsidRPr="00DD4A75">
        <w:rPr>
          <w:rFonts w:asciiTheme="minorBidi" w:eastAsia="Times New Roman" w:hAnsiTheme="minorBidi"/>
          <w:sz w:val="24"/>
          <w:szCs w:val="24"/>
          <w:lang w:eastAsia="hr-HR"/>
        </w:rPr>
        <w:t xml:space="preserve"> prijedloga koriste isključivo priloženi OBRAZAC i dostave ga na e-mail adresu: </w:t>
      </w:r>
      <w:hyperlink r:id="rId7" w:history="1">
        <w:r w:rsidRPr="00DD4A75">
          <w:rPr>
            <w:rStyle w:val="InternetLink"/>
            <w:rFonts w:asciiTheme="minorBidi" w:eastAsia="Times New Roman" w:hAnsiTheme="minorBidi"/>
            <w:sz w:val="24"/>
            <w:szCs w:val="24"/>
            <w:lang w:eastAsia="hr-HR"/>
          </w:rPr>
          <w:t>gracac@gracac.hr</w:t>
        </w:r>
      </w:hyperlink>
      <w:r w:rsidRPr="00DD4A75">
        <w:rPr>
          <w:rFonts w:asciiTheme="minorBidi" w:eastAsia="Times New Roman" w:hAnsiTheme="minorBidi"/>
          <w:sz w:val="24"/>
          <w:szCs w:val="24"/>
          <w:lang w:eastAsia="hr-HR"/>
        </w:rPr>
        <w:t xml:space="preserve"> kako bi se omogućila što kvalitetnija obrada pristiglih mišljenja, primjedbi, prijedloga i komentara. </w:t>
      </w:r>
    </w:p>
    <w:p w14:paraId="5B3248D6" w14:textId="6557E19C" w:rsidR="009C6D59" w:rsidRPr="00DD4A75" w:rsidRDefault="00AE3997" w:rsidP="009C6D59">
      <w:pPr>
        <w:spacing w:before="100" w:beforeAutospacing="1" w:after="100" w:afterAutospacing="1" w:line="240" w:lineRule="auto"/>
        <w:jc w:val="center"/>
        <w:rPr>
          <w:rFonts w:asciiTheme="minorBidi" w:eastAsia="Times New Roman" w:hAnsiTheme="minorBidi"/>
          <w:b/>
          <w:sz w:val="24"/>
          <w:szCs w:val="24"/>
          <w:lang w:eastAsia="hr-HR"/>
        </w:rPr>
      </w:pPr>
      <w:r w:rsidRPr="00DD4A75">
        <w:rPr>
          <w:rFonts w:asciiTheme="minorBidi" w:eastAsia="Times New Roman" w:hAnsiTheme="minorBidi"/>
          <w:b/>
          <w:sz w:val="24"/>
          <w:szCs w:val="24"/>
          <w:lang w:eastAsia="hr-HR"/>
        </w:rPr>
        <w:t>R</w:t>
      </w:r>
      <w:r w:rsidR="008E4C09" w:rsidRPr="00DD4A75">
        <w:rPr>
          <w:rFonts w:asciiTheme="minorBidi" w:eastAsia="Times New Roman" w:hAnsiTheme="minorBidi"/>
          <w:b/>
          <w:sz w:val="24"/>
          <w:szCs w:val="24"/>
          <w:lang w:eastAsia="hr-HR"/>
        </w:rPr>
        <w:t xml:space="preserve">ok za dostavu: </w:t>
      </w:r>
      <w:r w:rsidR="0035234F">
        <w:rPr>
          <w:rFonts w:asciiTheme="minorBidi" w:eastAsia="Times New Roman" w:hAnsiTheme="minorBidi"/>
          <w:b/>
          <w:sz w:val="24"/>
          <w:szCs w:val="24"/>
          <w:lang w:eastAsia="hr-HR"/>
        </w:rPr>
        <w:t>2</w:t>
      </w:r>
      <w:r w:rsidR="000A5480">
        <w:rPr>
          <w:rFonts w:asciiTheme="minorBidi" w:eastAsia="Times New Roman" w:hAnsiTheme="minorBidi"/>
          <w:b/>
          <w:sz w:val="24"/>
          <w:szCs w:val="24"/>
          <w:lang w:eastAsia="hr-HR"/>
        </w:rPr>
        <w:t>6</w:t>
      </w:r>
      <w:r w:rsidR="009C6D59" w:rsidRPr="00DD4A75">
        <w:rPr>
          <w:rFonts w:asciiTheme="minorBidi" w:eastAsia="Times New Roman" w:hAnsiTheme="minorBidi"/>
          <w:b/>
          <w:sz w:val="24"/>
          <w:szCs w:val="24"/>
          <w:lang w:eastAsia="hr-HR"/>
        </w:rPr>
        <w:t xml:space="preserve">. </w:t>
      </w:r>
      <w:r w:rsidR="0035234F">
        <w:rPr>
          <w:rFonts w:asciiTheme="minorBidi" w:eastAsia="Times New Roman" w:hAnsiTheme="minorBidi"/>
          <w:b/>
          <w:sz w:val="24"/>
          <w:szCs w:val="24"/>
          <w:lang w:eastAsia="hr-HR"/>
        </w:rPr>
        <w:t>kolovoza</w:t>
      </w:r>
      <w:r w:rsidR="00AC6F45" w:rsidRPr="00DD4A75">
        <w:rPr>
          <w:rFonts w:asciiTheme="minorBidi" w:eastAsia="Times New Roman" w:hAnsiTheme="minorBidi"/>
          <w:b/>
          <w:sz w:val="24"/>
          <w:szCs w:val="24"/>
          <w:lang w:eastAsia="hr-HR"/>
        </w:rPr>
        <w:t xml:space="preserve"> 202</w:t>
      </w:r>
      <w:r w:rsidR="007A5518">
        <w:rPr>
          <w:rFonts w:asciiTheme="minorBidi" w:eastAsia="Times New Roman" w:hAnsiTheme="minorBidi"/>
          <w:b/>
          <w:sz w:val="24"/>
          <w:szCs w:val="24"/>
          <w:lang w:eastAsia="hr-HR"/>
        </w:rPr>
        <w:t>6</w:t>
      </w:r>
      <w:r w:rsidR="009C6D59" w:rsidRPr="00DD4A75">
        <w:rPr>
          <w:rFonts w:asciiTheme="minorBidi" w:eastAsia="Times New Roman" w:hAnsiTheme="minorBidi"/>
          <w:b/>
          <w:sz w:val="24"/>
          <w:szCs w:val="24"/>
          <w:lang w:eastAsia="hr-HR"/>
        </w:rPr>
        <w:t>. godine</w:t>
      </w:r>
      <w:r w:rsidR="00E95B61" w:rsidRPr="00DD4A75">
        <w:rPr>
          <w:rFonts w:asciiTheme="minorBidi" w:eastAsia="Times New Roman" w:hAnsiTheme="minorBidi"/>
          <w:b/>
          <w:sz w:val="24"/>
          <w:szCs w:val="24"/>
          <w:lang w:eastAsia="hr-HR"/>
        </w:rPr>
        <w:t xml:space="preserve"> </w:t>
      </w:r>
    </w:p>
    <w:p w14:paraId="1BB3365B" w14:textId="2423F2E7" w:rsidR="00AC6F45" w:rsidRDefault="008E4C09" w:rsidP="007A5518">
      <w:pPr>
        <w:jc w:val="both"/>
        <w:rPr>
          <w:rFonts w:asciiTheme="minorBidi" w:hAnsiTheme="minorBidi"/>
          <w:sz w:val="24"/>
          <w:szCs w:val="24"/>
        </w:rPr>
      </w:pPr>
      <w:r w:rsidRPr="00DD4A75">
        <w:rPr>
          <w:rFonts w:asciiTheme="minorBidi" w:hAnsiTheme="minorBidi"/>
          <w:sz w:val="24"/>
          <w:szCs w:val="24"/>
        </w:rPr>
        <w:t xml:space="preserve">U </w:t>
      </w:r>
      <w:r w:rsidR="009C6D59" w:rsidRPr="00DD4A75">
        <w:rPr>
          <w:rFonts w:asciiTheme="minorBidi" w:hAnsiTheme="minorBidi"/>
          <w:sz w:val="24"/>
          <w:szCs w:val="24"/>
        </w:rPr>
        <w:t>Prilog</w:t>
      </w:r>
      <w:r w:rsidRPr="00DD4A75">
        <w:rPr>
          <w:rFonts w:asciiTheme="minorBidi" w:hAnsiTheme="minorBidi"/>
          <w:sz w:val="24"/>
          <w:szCs w:val="24"/>
        </w:rPr>
        <w:t>u su</w:t>
      </w:r>
      <w:r w:rsidR="009C6D59" w:rsidRPr="00DD4A75">
        <w:rPr>
          <w:rFonts w:asciiTheme="minorBidi" w:hAnsiTheme="minorBidi"/>
          <w:sz w:val="24"/>
          <w:szCs w:val="24"/>
        </w:rPr>
        <w:t xml:space="preserve">: Nacrt prijedloga </w:t>
      </w:r>
      <w:r w:rsidR="0035234F">
        <w:rPr>
          <w:rFonts w:asciiTheme="minorBidi" w:hAnsiTheme="minorBidi"/>
          <w:sz w:val="24"/>
          <w:szCs w:val="24"/>
        </w:rPr>
        <w:t>Odluke o grobljima</w:t>
      </w:r>
      <w:r w:rsidR="009C6D59" w:rsidRPr="00DD4A75">
        <w:rPr>
          <w:rFonts w:asciiTheme="minorBidi" w:hAnsiTheme="minorBidi"/>
          <w:sz w:val="24"/>
          <w:szCs w:val="24"/>
        </w:rPr>
        <w:t xml:space="preserve"> i Obrazac za dostavu mišljenja, primjedbi i prijedloga.</w:t>
      </w:r>
    </w:p>
    <w:p w14:paraId="0E4A49F1" w14:textId="77777777" w:rsidR="007A5518" w:rsidRPr="00DD4A75" w:rsidRDefault="007A5518" w:rsidP="007A5518">
      <w:pPr>
        <w:jc w:val="both"/>
        <w:rPr>
          <w:rFonts w:asciiTheme="minorBidi" w:hAnsiTheme="minorBidi"/>
          <w:sz w:val="24"/>
          <w:szCs w:val="24"/>
        </w:rPr>
      </w:pPr>
    </w:p>
    <w:p w14:paraId="453911D5" w14:textId="5303526E" w:rsidR="008E4C09" w:rsidRPr="00DD4A75" w:rsidRDefault="00E95B61" w:rsidP="008E4C09">
      <w:pPr>
        <w:pStyle w:val="NoSpacing"/>
        <w:jc w:val="right"/>
        <w:rPr>
          <w:rFonts w:asciiTheme="minorBidi" w:hAnsiTheme="minorBidi"/>
          <w:b/>
          <w:sz w:val="24"/>
          <w:szCs w:val="24"/>
        </w:rPr>
      </w:pPr>
      <w:r w:rsidRPr="00DD4A75">
        <w:rPr>
          <w:rFonts w:asciiTheme="minorBidi" w:hAnsiTheme="minorBidi"/>
          <w:b/>
          <w:sz w:val="24"/>
          <w:szCs w:val="24"/>
        </w:rPr>
        <w:t>OPĆINSKI NAČELNIK</w:t>
      </w:r>
    </w:p>
    <w:p w14:paraId="396DEAE0" w14:textId="663B188F" w:rsidR="00E17173" w:rsidRPr="00DD4A75" w:rsidRDefault="008E4C09" w:rsidP="008E4C09">
      <w:pPr>
        <w:pStyle w:val="NoSpacing"/>
        <w:jc w:val="right"/>
        <w:rPr>
          <w:rFonts w:asciiTheme="minorBidi" w:hAnsiTheme="minorBidi"/>
          <w:b/>
          <w:sz w:val="24"/>
          <w:szCs w:val="24"/>
        </w:rPr>
      </w:pPr>
      <w:r w:rsidRPr="00DD4A75">
        <w:rPr>
          <w:rFonts w:asciiTheme="minorBidi" w:hAnsiTheme="minorBidi"/>
          <w:b/>
          <w:sz w:val="24"/>
          <w:szCs w:val="24"/>
        </w:rPr>
        <w:t xml:space="preserve">    </w:t>
      </w:r>
      <w:r w:rsidR="007A5518">
        <w:rPr>
          <w:rFonts w:asciiTheme="minorBidi" w:hAnsiTheme="minorBidi"/>
          <w:b/>
          <w:sz w:val="24"/>
          <w:szCs w:val="24"/>
        </w:rPr>
        <w:t>Goran Đekić</w:t>
      </w:r>
    </w:p>
    <w:sectPr w:rsidR="00E17173" w:rsidRPr="00DD4A7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734219"/>
    <w:multiLevelType w:val="hybridMultilevel"/>
    <w:tmpl w:val="FCA01C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2D46A8"/>
    <w:multiLevelType w:val="hybridMultilevel"/>
    <w:tmpl w:val="45EA8154"/>
    <w:lvl w:ilvl="0" w:tplc="E4448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2695">
    <w:abstractNumId w:val="0"/>
  </w:num>
  <w:num w:numId="2" w16cid:durableId="162746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2F4"/>
    <w:rsid w:val="000A5480"/>
    <w:rsid w:val="000B6595"/>
    <w:rsid w:val="00283591"/>
    <w:rsid w:val="002B1B2B"/>
    <w:rsid w:val="0035234F"/>
    <w:rsid w:val="00406D6F"/>
    <w:rsid w:val="004C291C"/>
    <w:rsid w:val="005C7760"/>
    <w:rsid w:val="005D020E"/>
    <w:rsid w:val="005D63C8"/>
    <w:rsid w:val="005E1682"/>
    <w:rsid w:val="005F0161"/>
    <w:rsid w:val="00602690"/>
    <w:rsid w:val="006420BA"/>
    <w:rsid w:val="006465A3"/>
    <w:rsid w:val="006703B0"/>
    <w:rsid w:val="006D4E18"/>
    <w:rsid w:val="007A5518"/>
    <w:rsid w:val="007D269F"/>
    <w:rsid w:val="008E4596"/>
    <w:rsid w:val="008E4C09"/>
    <w:rsid w:val="0094341B"/>
    <w:rsid w:val="009544F3"/>
    <w:rsid w:val="009C6D59"/>
    <w:rsid w:val="009E3E0C"/>
    <w:rsid w:val="00A76B22"/>
    <w:rsid w:val="00AC6F45"/>
    <w:rsid w:val="00AE3997"/>
    <w:rsid w:val="00AE5061"/>
    <w:rsid w:val="00B1322B"/>
    <w:rsid w:val="00BE10DC"/>
    <w:rsid w:val="00C80CC8"/>
    <w:rsid w:val="00CC72F4"/>
    <w:rsid w:val="00CD4F2D"/>
    <w:rsid w:val="00D10B13"/>
    <w:rsid w:val="00D25207"/>
    <w:rsid w:val="00D437C5"/>
    <w:rsid w:val="00D5105F"/>
    <w:rsid w:val="00D906DF"/>
    <w:rsid w:val="00D92B04"/>
    <w:rsid w:val="00DA7A54"/>
    <w:rsid w:val="00DB7FE8"/>
    <w:rsid w:val="00DC2B6C"/>
    <w:rsid w:val="00DD4A75"/>
    <w:rsid w:val="00E17173"/>
    <w:rsid w:val="00E82B6F"/>
    <w:rsid w:val="00E95B61"/>
    <w:rsid w:val="00EE2007"/>
    <w:rsid w:val="00F0347A"/>
    <w:rsid w:val="00F60C47"/>
    <w:rsid w:val="00F8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0B604"/>
  <w15:docId w15:val="{3A04FD8F-D923-479C-B72E-4F4FF1B8A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D59"/>
    <w:rPr>
      <w:lang w:val="hr-HR"/>
    </w:rPr>
  </w:style>
  <w:style w:type="paragraph" w:styleId="Heading1">
    <w:name w:val="heading 1"/>
    <w:basedOn w:val="Normal"/>
    <w:next w:val="Normal"/>
    <w:link w:val="Heading1Char"/>
    <w:qFormat/>
    <w:rsid w:val="00E1717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6D59"/>
    <w:pPr>
      <w:spacing w:after="0" w:line="240" w:lineRule="auto"/>
    </w:pPr>
    <w:rPr>
      <w:lang w:val="hr-HR"/>
    </w:rPr>
  </w:style>
  <w:style w:type="character" w:customStyle="1" w:styleId="InternetLink">
    <w:name w:val="Internet Link"/>
    <w:basedOn w:val="DefaultParagraphFont"/>
    <w:uiPriority w:val="99"/>
    <w:rsid w:val="009C6D59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17173"/>
    <w:rPr>
      <w:rFonts w:ascii="Cambria" w:eastAsia="Times New Roman" w:hAnsi="Cambria" w:cs="Times New Roman"/>
      <w:b/>
      <w:bCs/>
      <w:kern w:val="32"/>
      <w:sz w:val="32"/>
      <w:szCs w:val="32"/>
      <w:lang w:val="hr-HR" w:eastAsia="hr-HR"/>
    </w:rPr>
  </w:style>
  <w:style w:type="paragraph" w:styleId="ListParagraph">
    <w:name w:val="List Paragraph"/>
    <w:basedOn w:val="Normal"/>
    <w:uiPriority w:val="34"/>
    <w:qFormat/>
    <w:rsid w:val="00E171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3952">
    <w:name w:val="box_453952"/>
    <w:basedOn w:val="Normal"/>
    <w:rsid w:val="00E17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8925">
    <w:name w:val="box_458925"/>
    <w:basedOn w:val="Normal"/>
    <w:rsid w:val="00E17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3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997"/>
    <w:rPr>
      <w:rFonts w:ascii="Tahoma" w:hAnsi="Tahoma" w:cs="Tahoma"/>
      <w:sz w:val="16"/>
      <w:szCs w:val="16"/>
      <w:lang w:val="hr-HR"/>
    </w:rPr>
  </w:style>
  <w:style w:type="character" w:styleId="Hyperlink">
    <w:name w:val="Hyperlink"/>
    <w:basedOn w:val="DefaultParagraphFont"/>
    <w:uiPriority w:val="99"/>
    <w:unhideWhenUsed/>
    <w:rsid w:val="0094341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81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rtecenter">
    <w:name w:val="rtecenter"/>
    <w:basedOn w:val="Normal"/>
    <w:rsid w:val="00F81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F812A0"/>
    <w:rPr>
      <w:b/>
      <w:bCs/>
    </w:rPr>
  </w:style>
  <w:style w:type="paragraph" w:styleId="BodyText">
    <w:name w:val="Body Text"/>
    <w:basedOn w:val="Normal"/>
    <w:link w:val="BodyTextChar"/>
    <w:rsid w:val="00D10B1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hr-HR"/>
    </w:rPr>
  </w:style>
  <w:style w:type="character" w:customStyle="1" w:styleId="BodyTextChar">
    <w:name w:val="Body Text Char"/>
    <w:basedOn w:val="DefaultParagraphFont"/>
    <w:link w:val="BodyText"/>
    <w:rsid w:val="00D10B13"/>
    <w:rPr>
      <w:rFonts w:ascii="Times New Roman" w:eastAsia="Calibri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3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racac@gracac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61C1F-2C66-4E3D-9E35-245325566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Svjetlana Valjin</cp:lastModifiedBy>
  <cp:revision>8</cp:revision>
  <cp:lastPrinted>2021-12-27T12:27:00Z</cp:lastPrinted>
  <dcterms:created xsi:type="dcterms:W3CDTF">2026-07-27T06:33:00Z</dcterms:created>
  <dcterms:modified xsi:type="dcterms:W3CDTF">2026-07-27T08:06:00Z</dcterms:modified>
</cp:coreProperties>
</file>